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9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117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  <w:gridCol w:w="24"/>
      </w:tblGrid>
      <w:tr w:rsidR="001E3168" w:rsidRPr="00E6315F" w14:paraId="2C2238CA" w14:textId="77777777" w:rsidTr="0095345F">
        <w:trPr>
          <w:gridAfter w:val="2"/>
          <w:wAfter w:w="31" w:type="dxa"/>
          <w:trHeight w:hRule="exact" w:val="57"/>
        </w:trPr>
        <w:tc>
          <w:tcPr>
            <w:tcW w:w="8931" w:type="dxa"/>
            <w:gridSpan w:val="40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30"/>
        </w:trPr>
        <w:tc>
          <w:tcPr>
            <w:tcW w:w="7230" w:type="dxa"/>
            <w:gridSpan w:val="38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95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1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6E9C" w14:textId="77777777" w:rsidR="006D0E70" w:rsidRDefault="0095345F" w:rsidP="005678B5">
            <w:pPr>
              <w:spacing w:before="60" w:after="60"/>
              <w:ind w:left="74"/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FAPESP-AUF</w:t>
            </w:r>
          </w:p>
          <w:p w14:paraId="7DFDE7D4" w14:textId="405B32E9" w:rsidR="0095345F" w:rsidRPr="00D70D68" w:rsidRDefault="0095345F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Mobility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bookmarkEnd w:id="2"/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95345F" w14:paraId="5468B4E3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323A6F4A" w:rsidR="00F052F8" w:rsidRPr="00EC7902" w:rsidRDefault="00AE7380" w:rsidP="0095345F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95345F">
              <w:rPr>
                <w:rFonts w:cs="Arial"/>
                <w:b/>
                <w:sz w:val="19"/>
                <w:szCs w:val="19"/>
                <w:lang w:val="en-US"/>
              </w:rPr>
              <w:t>- AUF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95345F" w14:paraId="4FBF1569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95345F" w14:paraId="4C56E689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95345F" w14:paraId="1FBE024C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95345F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1597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6EB8" w14:textId="77777777" w:rsidR="00303038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  <w:p w14:paraId="306C4ED4" w14:textId="77777777" w:rsidR="0095345F" w:rsidRDefault="0095345F" w:rsidP="002509EE">
            <w:pPr>
              <w:spacing w:before="40" w:line="240" w:lineRule="exact"/>
              <w:jc w:val="both"/>
              <w:rPr>
                <w:rFonts w:cs="Arial"/>
                <w:sz w:val="20"/>
              </w:rPr>
            </w:pPr>
          </w:p>
          <w:p w14:paraId="4618E784" w14:textId="77777777" w:rsidR="0095345F" w:rsidRDefault="0095345F" w:rsidP="002509EE">
            <w:pPr>
              <w:spacing w:before="40" w:line="240" w:lineRule="exact"/>
              <w:jc w:val="both"/>
              <w:rPr>
                <w:rFonts w:cs="Arial"/>
                <w:sz w:val="20"/>
              </w:rPr>
            </w:pPr>
          </w:p>
          <w:p w14:paraId="44769E40" w14:textId="77777777" w:rsidR="0095345F" w:rsidRDefault="0095345F" w:rsidP="002509EE">
            <w:pPr>
              <w:spacing w:before="40" w:line="240" w:lineRule="exact"/>
              <w:jc w:val="both"/>
              <w:rPr>
                <w:rFonts w:cs="Arial"/>
                <w:sz w:val="20"/>
              </w:rPr>
            </w:pPr>
          </w:p>
          <w:p w14:paraId="576AF2BA" w14:textId="77777777" w:rsidR="0095345F" w:rsidRPr="00E6315F" w:rsidRDefault="0095345F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8858BE" w:rsidRPr="00EC7902" w14:paraId="56829856" w14:textId="77777777" w:rsidTr="0095345F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vAlign w:val="bottom"/>
          </w:tcPr>
          <w:p w14:paraId="2BF9AE0E" w14:textId="665DE6B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95345F">
              <w:rPr>
                <w:lang w:val="en-US"/>
              </w:rP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95345F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95345F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95345F">
        <w:trPr>
          <w:gridAfter w:val="2"/>
          <w:wAfter w:w="31" w:type="dxa"/>
          <w:trHeight w:hRule="exact" w:val="57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95345F">
        <w:tblPrEx>
          <w:tblCellMar>
            <w:left w:w="69" w:type="dxa"/>
            <w:right w:w="69" w:type="dxa"/>
          </w:tblCellMar>
        </w:tblPrEx>
        <w:trPr>
          <w:gridAfter w:val="2"/>
          <w:wAfter w:w="31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95345F">
        <w:trPr>
          <w:gridAfter w:val="2"/>
          <w:wAfter w:w="31" w:type="dxa"/>
          <w:cantSplit/>
          <w:trHeight w:hRule="exact" w:val="40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95345F" w14:paraId="305B2CEA" w14:textId="77777777" w:rsidTr="0095345F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95345F" w14:paraId="33CA5FD9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95345F" w14:paraId="2A4F8D24" w14:textId="77777777" w:rsidTr="0095345F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8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95345F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284"/>
        </w:trPr>
        <w:tc>
          <w:tcPr>
            <w:tcW w:w="141" w:type="dxa"/>
            <w:gridSpan w:val="2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942602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95345F">
        <w:trPr>
          <w:gridAfter w:val="2"/>
          <w:wAfter w:w="31" w:type="dxa"/>
          <w:cantSplit/>
          <w:trHeight w:hRule="exact" w:val="57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95345F">
        <w:tblPrEx>
          <w:tblCellMar>
            <w:left w:w="14" w:type="dxa"/>
            <w:right w:w="14" w:type="dxa"/>
          </w:tblCellMar>
        </w:tblPrEx>
        <w:trPr>
          <w:gridAfter w:val="1"/>
          <w:wAfter w:w="24" w:type="dxa"/>
          <w:cantSplit/>
          <w:trHeight w:hRule="exact" w:val="40"/>
        </w:trPr>
        <w:tc>
          <w:tcPr>
            <w:tcW w:w="10355" w:type="dxa"/>
            <w:gridSpan w:val="42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95345F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55" w:type="dxa"/>
            <w:gridSpan w:val="42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lastRenderedPageBreak/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953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Before w:val="1"/>
          <w:wBefore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95345F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399"/>
        </w:trPr>
        <w:tc>
          <w:tcPr>
            <w:tcW w:w="10355" w:type="dxa"/>
            <w:gridSpan w:val="4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95345F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259"/>
        </w:trPr>
        <w:tc>
          <w:tcPr>
            <w:tcW w:w="10355" w:type="dxa"/>
            <w:gridSpan w:val="4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942602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95345F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95345F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95345F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95345F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28A8366B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</w:t>
            </w:r>
            <w:r w:rsidR="0095345F">
              <w:rPr>
                <w:rFonts w:cs="Arial"/>
                <w:b/>
                <w:sz w:val="19"/>
                <w:szCs w:val="19"/>
                <w:lang w:val="en-US"/>
              </w:rPr>
              <w:t>RESEARCHER FROM AUF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95345F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95345F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70A7F094" w:rsidR="0063214E" w:rsidRPr="00E6315F" w:rsidRDefault="00FD2E5F" w:rsidP="0095345F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95345F" w:rsidRPr="0095345F">
              <w:rPr>
                <w:rFonts w:cs="Arial"/>
                <w:b/>
                <w:sz w:val="20"/>
                <w:lang w:val="en-US"/>
              </w:rPr>
              <w:t>€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 w:rsidR="00942602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95345F" w14:paraId="70BB8932" w14:textId="77777777" w:rsidTr="00EC7902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95345F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95345F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3507E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942602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95345F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0E5BBE">
        <w:trPr>
          <w:gridAfter w:val="1"/>
          <w:wAfter w:w="6" w:type="dxa"/>
          <w:trHeight w:hRule="exact" w:val="668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95345F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95345F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66214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A4BBFDD" w:rsidR="009F51A2" w:rsidRPr="00285CFA" w:rsidRDefault="009F51A2" w:rsidP="00662142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662142">
              <w:rPr>
                <w:rFonts w:cs="Arial"/>
                <w:color w:val="222222"/>
                <w:lang w:val="en"/>
              </w:rPr>
              <w:t>7.2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4C84FF5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6A6F2EF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2E90D8E6" w:rsidR="009F51A2" w:rsidRDefault="00942602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0D6358EC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206275C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942602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4A4A6DE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541BB2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273EEB80" w:rsidR="009F51A2" w:rsidRDefault="009F51A2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r w:rsidRPr="0095345F">
              <w:rPr>
                <w:noProof/>
                <w:lang w:val="en-US"/>
              </w:rPr>
              <w:t>Budget forms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05F70BB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25E81649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604B180C" w:rsidR="009F51A2" w:rsidRDefault="009F51A2" w:rsidP="002D7235">
            <w:pPr>
              <w:spacing w:before="60" w:after="60"/>
              <w:rPr>
                <w:noProof/>
                <w:lang w:val="en-US"/>
              </w:rPr>
            </w:pPr>
            <w:r w:rsidRPr="0095345F">
              <w:rPr>
                <w:noProof/>
                <w:lang w:val="en-US"/>
              </w:rPr>
              <w:t>Worksheet</w:t>
            </w:r>
            <w:r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7BA8F75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lang w:val="en-US"/>
              </w:rPr>
            </w:r>
            <w:r w:rsidR="00942602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6C75738D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lang w:val="en-US"/>
              </w:rPr>
            </w:r>
            <w:r w:rsidR="00942602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0F615430" w:rsidR="009F51A2" w:rsidRPr="00554ADE" w:rsidRDefault="002A6349" w:rsidP="00662142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</w:t>
            </w:r>
            <w:r w:rsidR="00662142">
              <w:rPr>
                <w:rFonts w:cs="Calibri"/>
                <w:lang w:val="en-US"/>
              </w:rPr>
              <w:t xml:space="preserve">7.2 </w:t>
            </w:r>
            <w:r>
              <w:rPr>
                <w:rFonts w:cs="Calibri"/>
                <w:lang w:val="en-US"/>
              </w:rPr>
              <w:t xml:space="preserve">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31F4D5D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lang w:val="en-US"/>
              </w:rPr>
            </w:r>
            <w:r w:rsidR="00942602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35C2D34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lang w:val="en-US"/>
              </w:rPr>
            </w:r>
            <w:r w:rsidR="00942602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4C6C29E3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65B9B12C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942602">
              <w:rPr>
                <w:b/>
                <w:noProof/>
                <w:color w:val="000000"/>
                <w:lang w:val="en-US"/>
              </w:rPr>
            </w:r>
            <w:r w:rsidR="00942602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95345F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1950FB6B" w:rsidR="004B4EDD" w:rsidRPr="00942602" w:rsidRDefault="00942602" w:rsidP="00942602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942602">
        <w:rPr>
          <w:rFonts w:cs="Arial"/>
          <w:b/>
          <w:noProof/>
          <w:sz w:val="17"/>
          <w:szCs w:val="19"/>
          <w:lang w:val="en-US"/>
        </w:rPr>
        <w:t>FAPESP, SETEMBRO DE 2015</w:t>
      </w:r>
    </w:p>
    <w:sectPr w:rsidR="004B4EDD" w:rsidRPr="00942602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3DD4" w14:textId="77777777" w:rsidR="00BF1EC8" w:rsidRDefault="00BF1EC8" w:rsidP="00973411">
      <w:r>
        <w:separator/>
      </w:r>
    </w:p>
  </w:endnote>
  <w:endnote w:type="continuationSeparator" w:id="0">
    <w:p w14:paraId="26041DC5" w14:textId="77777777" w:rsidR="00BF1EC8" w:rsidRDefault="00BF1EC8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76D22" w14:textId="77777777" w:rsidR="00BF1EC8" w:rsidRDefault="00BF1EC8" w:rsidP="00973411">
      <w:r>
        <w:separator/>
      </w:r>
    </w:p>
  </w:footnote>
  <w:footnote w:type="continuationSeparator" w:id="0">
    <w:p w14:paraId="0FC962E0" w14:textId="77777777" w:rsidR="00BF1EC8" w:rsidRDefault="00BF1EC8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d3UqVpVeHQ3UhRDMAQLaSokAriWu7zz/2hSBhDWV8wecgRrFQHW5rtvjq7sd4yf1xbXx8w7IybeHZ0BPG5iA==" w:salt="8CV7kRg5HcKPJxQ0PbObB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142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42602"/>
    <w:rsid w:val="0095345F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1EC8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7796-48FE-43AE-BB82-920626AF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5498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4</cp:revision>
  <cp:lastPrinted>2014-08-28T16:18:00Z</cp:lastPrinted>
  <dcterms:created xsi:type="dcterms:W3CDTF">2015-09-02T19:07:00Z</dcterms:created>
  <dcterms:modified xsi:type="dcterms:W3CDTF">2015-09-04T14:06:00Z</dcterms:modified>
</cp:coreProperties>
</file>